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B79" w:rsidRDefault="008767F5" w:rsidP="006B1B79">
      <w:pPr>
        <w:spacing w:after="0" w:line="240" w:lineRule="auto"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>.0</w:t>
      </w:r>
      <w:r w:rsidR="00E71EB7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E71EB7">
        <w:rPr>
          <w:rFonts w:cstheme="minorHAnsi"/>
          <w:b/>
          <w:sz w:val="32"/>
          <w:szCs w:val="32"/>
        </w:rPr>
        <w:t xml:space="preserve">– </w:t>
      </w:r>
      <w:r w:rsidR="006B1B79">
        <w:rPr>
          <w:rFonts w:cstheme="minorHAnsi"/>
          <w:b/>
          <w:sz w:val="32"/>
          <w:szCs w:val="32"/>
        </w:rPr>
        <w:t xml:space="preserve">APRENDER A </w:t>
      </w:r>
      <w:r w:rsidR="00E71EB7">
        <w:rPr>
          <w:rFonts w:cstheme="minorHAnsi"/>
          <w:b/>
          <w:sz w:val="32"/>
          <w:szCs w:val="32"/>
        </w:rPr>
        <w:t xml:space="preserve">PLANEJAR  </w:t>
      </w:r>
    </w:p>
    <w:p w:rsidR="008767F5" w:rsidRPr="00AC56A3" w:rsidRDefault="006B1B79" w:rsidP="006B1B79">
      <w:pPr>
        <w:spacing w:after="0" w:line="24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                                SEU </w:t>
      </w:r>
      <w:r w:rsidR="00E71EB7">
        <w:rPr>
          <w:rFonts w:cstheme="minorHAnsi"/>
          <w:b/>
          <w:sz w:val="32"/>
          <w:szCs w:val="32"/>
        </w:rPr>
        <w:t>PROJETO DE VIDA</w:t>
      </w:r>
      <w:r w:rsidR="008767F5" w:rsidRPr="00AC56A3">
        <w:rPr>
          <w:rFonts w:cstheme="minorHAnsi"/>
          <w:b/>
          <w:sz w:val="32"/>
          <w:szCs w:val="32"/>
        </w:rPr>
        <w:t xml:space="preserve"> </w:t>
      </w:r>
    </w:p>
    <w:p w:rsidR="006B1B79" w:rsidRDefault="006B1B79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</w:p>
    <w:p w:rsidR="0032527D" w:rsidRDefault="008767F5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E71EB7">
        <w:rPr>
          <w:rFonts w:cstheme="minorHAnsi"/>
          <w:b/>
          <w:sz w:val="32"/>
          <w:szCs w:val="32"/>
        </w:rPr>
        <w:t>1</w:t>
      </w:r>
      <w:r w:rsidRPr="00AC56A3">
        <w:rPr>
          <w:rFonts w:cstheme="minorHAnsi"/>
          <w:b/>
          <w:sz w:val="32"/>
          <w:szCs w:val="32"/>
        </w:rPr>
        <w:t xml:space="preserve"> –</w:t>
      </w:r>
      <w:r w:rsidR="00E71EB7">
        <w:rPr>
          <w:rFonts w:cstheme="minorHAnsi"/>
          <w:b/>
          <w:sz w:val="32"/>
          <w:szCs w:val="32"/>
        </w:rPr>
        <w:t xml:space="preserve"> 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FB1D4A" w:rsidRPr="00FB1D4A">
        <w:rPr>
          <w:rFonts w:cstheme="minorHAnsi"/>
          <w:b/>
          <w:sz w:val="32"/>
          <w:szCs w:val="32"/>
        </w:rPr>
        <w:t>P</w:t>
      </w:r>
      <w:r w:rsidR="00B0581E">
        <w:rPr>
          <w:rFonts w:cstheme="minorHAnsi"/>
          <w:b/>
          <w:sz w:val="32"/>
          <w:szCs w:val="32"/>
        </w:rPr>
        <w:t xml:space="preserve">rojeto de Vida: autoconhecimento, </w:t>
      </w:r>
    </w:p>
    <w:p w:rsidR="00FB1D4A" w:rsidRPr="00FB1D4A" w:rsidRDefault="0032527D" w:rsidP="000811A6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</w:t>
      </w:r>
      <w:r w:rsidR="000811A6">
        <w:rPr>
          <w:rFonts w:cstheme="minorHAnsi"/>
          <w:b/>
          <w:sz w:val="32"/>
          <w:szCs w:val="32"/>
        </w:rPr>
        <w:t xml:space="preserve">                    </w:t>
      </w:r>
      <w:r>
        <w:rPr>
          <w:rFonts w:cstheme="minorHAnsi"/>
          <w:b/>
          <w:sz w:val="32"/>
          <w:szCs w:val="32"/>
        </w:rPr>
        <w:t xml:space="preserve">   </w:t>
      </w:r>
      <w:r w:rsidR="002853E7" w:rsidRPr="002853E7">
        <w:rPr>
          <w:rFonts w:cstheme="minorHAnsi"/>
          <w:b/>
          <w:sz w:val="32"/>
          <w:szCs w:val="32"/>
        </w:rPr>
        <w:t xml:space="preserve">propósito </w:t>
      </w:r>
      <w:r>
        <w:rPr>
          <w:rFonts w:cstheme="minorHAnsi"/>
          <w:b/>
          <w:sz w:val="32"/>
          <w:szCs w:val="32"/>
        </w:rPr>
        <w:t xml:space="preserve">e </w:t>
      </w:r>
      <w:r w:rsidR="00B0581E">
        <w:rPr>
          <w:rFonts w:cstheme="minorHAnsi"/>
          <w:b/>
          <w:sz w:val="32"/>
          <w:szCs w:val="32"/>
        </w:rPr>
        <w:t xml:space="preserve">escolhas profissionais </w:t>
      </w:r>
    </w:p>
    <w:p w:rsidR="0032527D" w:rsidRDefault="0032527D" w:rsidP="008767F5">
      <w:pPr>
        <w:rPr>
          <w:rFonts w:cstheme="minorHAnsi"/>
          <w:sz w:val="24"/>
          <w:szCs w:val="24"/>
        </w:rPr>
      </w:pPr>
      <w:bookmarkStart w:id="0" w:name="_Hlk107388"/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bookmarkStart w:id="1" w:name="_GoBack"/>
      <w:bookmarkEnd w:id="1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:rsidR="0032527D" w:rsidRPr="0032527D" w:rsidRDefault="006B1B79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Aprender a p</w:t>
      </w:r>
      <w:r w:rsidR="0032527D" w:rsidRPr="0032527D">
        <w:rPr>
          <w:rFonts w:cstheme="minorHAnsi"/>
          <w:sz w:val="24"/>
          <w:szCs w:val="24"/>
        </w:rPr>
        <w:t>lanejar seu projeto de vida</w:t>
      </w:r>
    </w:p>
    <w:p w:rsidR="0032527D" w:rsidRDefault="0032527D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:rsidR="00072262" w:rsidRDefault="00072262" w:rsidP="008767F5">
      <w:pPr>
        <w:rPr>
          <w:rFonts w:cstheme="minorHAnsi"/>
          <w:sz w:val="24"/>
          <w:szCs w:val="24"/>
        </w:rPr>
      </w:pP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</w:t>
      </w:r>
      <w:r w:rsidR="000811A6">
        <w:rPr>
          <w:rFonts w:cstheme="minorHAnsi"/>
          <w:sz w:val="24"/>
          <w:szCs w:val="24"/>
        </w:rPr>
        <w:t xml:space="preserve"> a</w:t>
      </w:r>
      <w:r w:rsidRPr="00AC56A3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:rsidR="006B1B79" w:rsidRPr="00AC56A3" w:rsidRDefault="006B1B79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Entender a </w:t>
      </w:r>
      <w:r w:rsidR="0032527D">
        <w:rPr>
          <w:rFonts w:cstheme="minorHAnsi"/>
          <w:sz w:val="24"/>
          <w:szCs w:val="24"/>
        </w:rPr>
        <w:t xml:space="preserve">importância de pensar </w:t>
      </w:r>
      <w:r w:rsidR="006B1B79">
        <w:rPr>
          <w:rFonts w:cstheme="minorHAnsi"/>
          <w:sz w:val="24"/>
          <w:szCs w:val="24"/>
        </w:rPr>
        <w:t xml:space="preserve">e </w:t>
      </w:r>
      <w:r w:rsidR="00F7568F">
        <w:rPr>
          <w:rFonts w:cstheme="minorHAnsi"/>
          <w:sz w:val="24"/>
          <w:szCs w:val="24"/>
        </w:rPr>
        <w:t xml:space="preserve">de </w:t>
      </w:r>
      <w:r w:rsidR="006B1B79">
        <w:rPr>
          <w:rFonts w:cstheme="minorHAnsi"/>
          <w:sz w:val="24"/>
          <w:szCs w:val="24"/>
        </w:rPr>
        <w:t xml:space="preserve">refletir sobre </w:t>
      </w:r>
      <w:r w:rsidR="0032527D">
        <w:rPr>
          <w:rFonts w:cstheme="minorHAnsi"/>
          <w:sz w:val="24"/>
          <w:szCs w:val="24"/>
        </w:rPr>
        <w:t xml:space="preserve">um projeto de vida. </w:t>
      </w:r>
    </w:p>
    <w:p w:rsidR="008767F5" w:rsidRDefault="00CF7C0E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Aprender a explicitar propósitos de vida e </w:t>
      </w:r>
      <w:r w:rsidR="0032527D">
        <w:rPr>
          <w:rFonts w:cstheme="minorHAnsi"/>
          <w:sz w:val="24"/>
          <w:szCs w:val="24"/>
        </w:rPr>
        <w:t xml:space="preserve">formular projetos de vida </w:t>
      </w:r>
      <w:r w:rsidR="008A2547">
        <w:rPr>
          <w:rFonts w:cstheme="minorHAnsi"/>
          <w:sz w:val="24"/>
          <w:szCs w:val="24"/>
        </w:rPr>
        <w:t>correspondentes.</w:t>
      </w:r>
    </w:p>
    <w:p w:rsidR="008A2547" w:rsidRPr="00AC56A3" w:rsidRDefault="008A2547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Perceber a necessidade de fazer ou procurar fazer escolhas profissionais alinhadas com seus propósitos e seu </w:t>
      </w:r>
      <w:r w:rsidR="00F7568F">
        <w:rPr>
          <w:rFonts w:cstheme="minorHAnsi"/>
          <w:sz w:val="24"/>
          <w:szCs w:val="24"/>
        </w:rPr>
        <w:t xml:space="preserve">possível </w:t>
      </w:r>
      <w:r>
        <w:rPr>
          <w:rFonts w:cstheme="minorHAnsi"/>
          <w:sz w:val="24"/>
          <w:szCs w:val="24"/>
        </w:rPr>
        <w:t xml:space="preserve">projeto de vida. </w:t>
      </w:r>
    </w:p>
    <w:p w:rsidR="008767F5" w:rsidRDefault="0032527D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Apreender a necessidade de planejar um projeto de vida para que ele </w:t>
      </w:r>
      <w:r w:rsidR="00F7568F">
        <w:rPr>
          <w:rFonts w:cstheme="minorHAnsi"/>
          <w:sz w:val="24"/>
          <w:szCs w:val="24"/>
        </w:rPr>
        <w:t xml:space="preserve">possa ser construído, para que </w:t>
      </w:r>
      <w:r>
        <w:rPr>
          <w:rFonts w:cstheme="minorHAnsi"/>
          <w:sz w:val="24"/>
          <w:szCs w:val="24"/>
        </w:rPr>
        <w:t xml:space="preserve">“aconteça”. </w:t>
      </w:r>
    </w:p>
    <w:p w:rsidR="008A2547" w:rsidRDefault="008A2547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Reconhecer a necessidade de encontrar não só informações, também apoios e parceiros para realizar seu projeto de vida. </w:t>
      </w:r>
    </w:p>
    <w:p w:rsidR="000811A6" w:rsidRDefault="000811A6" w:rsidP="008A2547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 conhecimento</w:t>
      </w:r>
      <w:r w:rsidR="00F7568F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</w:t>
      </w:r>
      <w:r w:rsidR="00F7568F">
        <w:rPr>
          <w:rFonts w:cstheme="minorHAnsi"/>
          <w:sz w:val="24"/>
          <w:szCs w:val="24"/>
        </w:rPr>
        <w:t xml:space="preserve">prévios para </w:t>
      </w:r>
      <w:r>
        <w:rPr>
          <w:rFonts w:cstheme="minorHAnsi"/>
          <w:sz w:val="24"/>
          <w:szCs w:val="24"/>
        </w:rPr>
        <w:t>desenvolver um projeto de vida é uma das dez competências mais relevantes definidas para o ensino na Base Nacional Comum Curricular.</w:t>
      </w:r>
    </w:p>
    <w:p w:rsidR="008A2547" w:rsidRDefault="008A2547" w:rsidP="000811A6">
      <w:pPr>
        <w:rPr>
          <w:rFonts w:cstheme="minorHAnsi"/>
          <w:sz w:val="24"/>
          <w:szCs w:val="24"/>
        </w:rPr>
      </w:pPr>
    </w:p>
    <w:p w:rsidR="000811A6" w:rsidRPr="000811A6" w:rsidRDefault="000811A6" w:rsidP="000811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Ressalva: não cabe ter como objetivo de aprendizagem </w:t>
      </w:r>
      <w:r w:rsidR="008A2547">
        <w:rPr>
          <w:rFonts w:cstheme="minorHAnsi"/>
          <w:sz w:val="24"/>
          <w:szCs w:val="24"/>
        </w:rPr>
        <w:t xml:space="preserve">desta aula </w:t>
      </w:r>
      <w:r>
        <w:rPr>
          <w:rFonts w:cstheme="minorHAnsi"/>
          <w:sz w:val="24"/>
          <w:szCs w:val="24"/>
        </w:rPr>
        <w:t xml:space="preserve">que o aluno </w:t>
      </w:r>
      <w:r w:rsidR="002E4DD5">
        <w:rPr>
          <w:rFonts w:cstheme="minorHAnsi"/>
          <w:sz w:val="24"/>
          <w:szCs w:val="24"/>
        </w:rPr>
        <w:t>saia desta</w:t>
      </w:r>
      <w:r>
        <w:rPr>
          <w:rFonts w:cstheme="minorHAnsi"/>
          <w:sz w:val="24"/>
          <w:szCs w:val="24"/>
        </w:rPr>
        <w:t xml:space="preserve"> aula</w:t>
      </w:r>
      <w:r w:rsidR="002E4DD5">
        <w:rPr>
          <w:rFonts w:cstheme="minorHAnsi"/>
          <w:sz w:val="24"/>
          <w:szCs w:val="24"/>
        </w:rPr>
        <w:t xml:space="preserve"> tendo definido</w:t>
      </w:r>
      <w:r>
        <w:rPr>
          <w:rFonts w:cstheme="minorHAnsi"/>
          <w:sz w:val="24"/>
          <w:szCs w:val="24"/>
        </w:rPr>
        <w:t xml:space="preserve"> o seu projeto de vida. O objetivo específico é que ele </w:t>
      </w:r>
      <w:r w:rsidR="00420256">
        <w:rPr>
          <w:rFonts w:cstheme="minorHAnsi"/>
          <w:sz w:val="24"/>
          <w:szCs w:val="24"/>
        </w:rPr>
        <w:t>compreend</w:t>
      </w:r>
      <w:r>
        <w:rPr>
          <w:rFonts w:cstheme="minorHAnsi"/>
          <w:sz w:val="24"/>
          <w:szCs w:val="24"/>
        </w:rPr>
        <w:t>a necessidade de realizar esta definição</w:t>
      </w:r>
      <w:r w:rsidR="00420256">
        <w:rPr>
          <w:rFonts w:cstheme="minorHAnsi"/>
          <w:sz w:val="24"/>
          <w:szCs w:val="24"/>
        </w:rPr>
        <w:t xml:space="preserve"> e tome conhecimento de abordagens e ferramentas para tal</w:t>
      </w:r>
      <w:r w:rsidR="002E4DD5">
        <w:rPr>
          <w:rFonts w:cstheme="minorHAnsi"/>
          <w:sz w:val="24"/>
          <w:szCs w:val="24"/>
        </w:rPr>
        <w:t>. A</w:t>
      </w:r>
      <w:r w:rsidR="00420256">
        <w:rPr>
          <w:rFonts w:cstheme="minorHAnsi"/>
          <w:sz w:val="24"/>
          <w:szCs w:val="24"/>
        </w:rPr>
        <w:t xml:space="preserve"> definição em sim de um projeto de vida </w:t>
      </w:r>
      <w:r>
        <w:rPr>
          <w:rFonts w:cstheme="minorHAnsi"/>
          <w:sz w:val="24"/>
          <w:szCs w:val="24"/>
        </w:rPr>
        <w:t>poderá se</w:t>
      </w:r>
      <w:r w:rsidR="00420256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 xml:space="preserve"> um processo longo, ziguezagueante e</w:t>
      </w:r>
      <w:r w:rsidR="00420256">
        <w:rPr>
          <w:rFonts w:cstheme="minorHAnsi"/>
          <w:sz w:val="24"/>
          <w:szCs w:val="24"/>
        </w:rPr>
        <w:t>, eventualmente angustiante e</w:t>
      </w:r>
      <w:r>
        <w:rPr>
          <w:rFonts w:cstheme="minorHAnsi"/>
          <w:sz w:val="24"/>
          <w:szCs w:val="24"/>
        </w:rPr>
        <w:t xml:space="preserve"> até doloroso</w:t>
      </w:r>
      <w:r w:rsidR="00420256">
        <w:rPr>
          <w:rFonts w:cstheme="minorHAnsi"/>
          <w:sz w:val="24"/>
          <w:szCs w:val="24"/>
        </w:rPr>
        <w:t xml:space="preserve"> a </w:t>
      </w:r>
      <w:r w:rsidR="00420256">
        <w:rPr>
          <w:rFonts w:cstheme="minorHAnsi"/>
          <w:sz w:val="24"/>
          <w:szCs w:val="24"/>
        </w:rPr>
        <w:lastRenderedPageBreak/>
        <w:t>início</w:t>
      </w:r>
      <w:r>
        <w:rPr>
          <w:rFonts w:cstheme="minorHAnsi"/>
          <w:sz w:val="24"/>
          <w:szCs w:val="24"/>
        </w:rPr>
        <w:t>.</w:t>
      </w:r>
      <w:r w:rsidR="00420256">
        <w:rPr>
          <w:rFonts w:cstheme="minorHAnsi"/>
          <w:sz w:val="24"/>
          <w:szCs w:val="24"/>
        </w:rPr>
        <w:t xml:space="preserve"> E apenas depois gratificante. </w:t>
      </w:r>
      <w:r>
        <w:rPr>
          <w:rFonts w:cstheme="minorHAnsi"/>
          <w:sz w:val="24"/>
          <w:szCs w:val="24"/>
        </w:rPr>
        <w:t xml:space="preserve"> Trata-se</w:t>
      </w:r>
      <w:r w:rsidR="00420256">
        <w:rPr>
          <w:rFonts w:cstheme="minorHAnsi"/>
          <w:sz w:val="24"/>
          <w:szCs w:val="24"/>
        </w:rPr>
        <w:t>, assim,</w:t>
      </w:r>
      <w:r>
        <w:rPr>
          <w:rFonts w:cstheme="minorHAnsi"/>
          <w:sz w:val="24"/>
          <w:szCs w:val="24"/>
        </w:rPr>
        <w:t xml:space="preserve"> de lançar uma trilha de aprendizado nesta direção. </w:t>
      </w:r>
    </w:p>
    <w:p w:rsidR="008767F5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:rsidR="006B1B79" w:rsidRDefault="00512ACB" w:rsidP="008767F5">
      <w:pPr>
        <w:rPr>
          <w:rFonts w:cstheme="minorHAnsi"/>
          <w:sz w:val="24"/>
          <w:szCs w:val="24"/>
        </w:rPr>
      </w:pPr>
      <w:r w:rsidRPr="00512ACB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 xml:space="preserve">rofessor, </w:t>
      </w:r>
      <w:r w:rsidR="008A2547">
        <w:rPr>
          <w:rFonts w:cstheme="minorHAnsi"/>
          <w:sz w:val="24"/>
          <w:szCs w:val="24"/>
        </w:rPr>
        <w:t>em linha com os objetivos de aprendizagem acima definidos</w:t>
      </w:r>
      <w:r w:rsidR="00420256">
        <w:rPr>
          <w:rFonts w:cstheme="minorHAnsi"/>
          <w:sz w:val="24"/>
          <w:szCs w:val="24"/>
        </w:rPr>
        <w:t>,</w:t>
      </w:r>
      <w:r w:rsidR="008A254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será necessário </w:t>
      </w:r>
      <w:r w:rsidRPr="00512ACB">
        <w:rPr>
          <w:rFonts w:cstheme="minorHAnsi"/>
          <w:sz w:val="24"/>
          <w:szCs w:val="24"/>
        </w:rPr>
        <w:t>um trabalho de prospecção interna dos alunos sobre seus projetos e sonhos</w:t>
      </w:r>
      <w:r w:rsidR="006B1B79">
        <w:rPr>
          <w:rFonts w:cstheme="minorHAnsi"/>
          <w:sz w:val="24"/>
          <w:szCs w:val="24"/>
        </w:rPr>
        <w:t xml:space="preserve"> prévio para que eles percebem a necessidade de aprender a planejar seu projeto de vida. </w:t>
      </w:r>
    </w:p>
    <w:p w:rsidR="008A2547" w:rsidRDefault="006B1B79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desafio desta aula é o de reconhecimento desta necessidade de aprender </w:t>
      </w:r>
      <w:r w:rsidR="00F7568F">
        <w:rPr>
          <w:rFonts w:cstheme="minorHAnsi"/>
          <w:sz w:val="24"/>
          <w:szCs w:val="24"/>
        </w:rPr>
        <w:t>os passos e as técnicas para</w:t>
      </w:r>
      <w:r>
        <w:rPr>
          <w:rFonts w:cstheme="minorHAnsi"/>
          <w:sz w:val="24"/>
          <w:szCs w:val="24"/>
        </w:rPr>
        <w:t xml:space="preserve"> um projeto de vida.</w:t>
      </w:r>
    </w:p>
    <w:p w:rsidR="006B1B79" w:rsidRDefault="008A254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Ressalve-se</w:t>
      </w:r>
      <w:r w:rsidR="00420256">
        <w:rPr>
          <w:rFonts w:cstheme="minorHAnsi"/>
          <w:sz w:val="24"/>
          <w:szCs w:val="24"/>
        </w:rPr>
        <w:t>, como expresso acima,</w:t>
      </w:r>
      <w:r>
        <w:rPr>
          <w:rFonts w:cstheme="minorHAnsi"/>
          <w:sz w:val="24"/>
          <w:szCs w:val="24"/>
        </w:rPr>
        <w:t xml:space="preserve"> que n</w:t>
      </w:r>
      <w:r w:rsidR="006B1B79">
        <w:rPr>
          <w:rFonts w:cstheme="minorHAnsi"/>
          <w:sz w:val="24"/>
          <w:szCs w:val="24"/>
        </w:rPr>
        <w:t xml:space="preserve">ão seria viável, naturalmente, que em apenas uma aula, os alunos venham a conseguir </w:t>
      </w:r>
      <w:r w:rsidR="00420256">
        <w:rPr>
          <w:rFonts w:cstheme="minorHAnsi"/>
          <w:sz w:val="24"/>
          <w:szCs w:val="24"/>
        </w:rPr>
        <w:t xml:space="preserve">formular e </w:t>
      </w:r>
      <w:r w:rsidR="006B1B79">
        <w:rPr>
          <w:rFonts w:cstheme="minorHAnsi"/>
          <w:sz w:val="24"/>
          <w:szCs w:val="24"/>
        </w:rPr>
        <w:t xml:space="preserve">planejar </w:t>
      </w:r>
      <w:r w:rsidR="00420256">
        <w:rPr>
          <w:rFonts w:cstheme="minorHAnsi"/>
          <w:sz w:val="24"/>
          <w:szCs w:val="24"/>
        </w:rPr>
        <w:t>um projeto de</w:t>
      </w:r>
      <w:r w:rsidR="006B1B79">
        <w:rPr>
          <w:rFonts w:cstheme="minorHAnsi"/>
          <w:sz w:val="24"/>
          <w:szCs w:val="24"/>
        </w:rPr>
        <w:t xml:space="preserve"> vida. </w:t>
      </w:r>
      <w:r w:rsidR="00F7568F">
        <w:rPr>
          <w:rFonts w:cstheme="minorHAnsi"/>
          <w:sz w:val="24"/>
          <w:szCs w:val="24"/>
        </w:rPr>
        <w:t>O objetivo estrito desta aula é que eles despertem para tal necessidade.</w:t>
      </w:r>
    </w:p>
    <w:p w:rsidR="006B1B79" w:rsidRDefault="006B1B79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:rsidR="00F7568F" w:rsidRDefault="006B1B79" w:rsidP="006B1B79">
      <w:pPr>
        <w:rPr>
          <w:rFonts w:cstheme="minorHAnsi"/>
          <w:sz w:val="24"/>
          <w:szCs w:val="24"/>
        </w:rPr>
      </w:pPr>
      <w:r w:rsidRPr="006B1B79">
        <w:rPr>
          <w:rFonts w:cstheme="minorHAnsi"/>
          <w:sz w:val="24"/>
          <w:szCs w:val="24"/>
        </w:rPr>
        <w:t xml:space="preserve">Professor, você não </w:t>
      </w:r>
      <w:r w:rsidR="00770417">
        <w:rPr>
          <w:rFonts w:cstheme="minorHAnsi"/>
          <w:sz w:val="24"/>
          <w:szCs w:val="24"/>
        </w:rPr>
        <w:t>precisará</w:t>
      </w:r>
      <w:r w:rsidR="008A2547">
        <w:rPr>
          <w:rFonts w:cstheme="minorHAnsi"/>
          <w:sz w:val="24"/>
          <w:szCs w:val="24"/>
        </w:rPr>
        <w:t xml:space="preserve"> propor ou</w:t>
      </w:r>
      <w:r w:rsidRPr="006B1B79">
        <w:rPr>
          <w:rFonts w:cstheme="minorHAnsi"/>
          <w:sz w:val="24"/>
          <w:szCs w:val="24"/>
        </w:rPr>
        <w:t xml:space="preserve"> exigir </w:t>
      </w:r>
      <w:r w:rsidR="008A2547">
        <w:rPr>
          <w:rFonts w:cstheme="minorHAnsi"/>
          <w:sz w:val="24"/>
          <w:szCs w:val="24"/>
        </w:rPr>
        <w:t xml:space="preserve">que os alunos venham a descobrir e definir </w:t>
      </w:r>
      <w:r w:rsidRPr="006B1B79">
        <w:rPr>
          <w:rFonts w:cstheme="minorHAnsi"/>
          <w:sz w:val="24"/>
          <w:szCs w:val="24"/>
        </w:rPr>
        <w:t xml:space="preserve"> um projeto de vida nesta aula. Isso poderá ser definido ao longo do curso, de forma autônoma e, muitas vezes, </w:t>
      </w:r>
      <w:r w:rsidR="00F7568F">
        <w:rPr>
          <w:rFonts w:cstheme="minorHAnsi"/>
          <w:sz w:val="24"/>
          <w:szCs w:val="24"/>
        </w:rPr>
        <w:t xml:space="preserve">de forma </w:t>
      </w:r>
      <w:r w:rsidRPr="006B1B79">
        <w:rPr>
          <w:rFonts w:cstheme="minorHAnsi"/>
          <w:sz w:val="24"/>
          <w:szCs w:val="24"/>
        </w:rPr>
        <w:t>até reservada,  pelo aluno.</w:t>
      </w:r>
      <w:r w:rsidR="00770417">
        <w:rPr>
          <w:rFonts w:cstheme="minorHAnsi"/>
          <w:sz w:val="24"/>
          <w:szCs w:val="24"/>
        </w:rPr>
        <w:t xml:space="preserve"> E, eventualmente, depois deste curso. </w:t>
      </w:r>
    </w:p>
    <w:p w:rsidR="00AC56A3" w:rsidRDefault="00770417" w:rsidP="006B1B7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importante é que os alunos captem a relevância de virem a definir um projeto de vida, ainda que inicial e provisório, e que conhecem algumas das </w:t>
      </w:r>
      <w:r w:rsidR="00F7568F">
        <w:rPr>
          <w:rFonts w:cstheme="minorHAnsi"/>
          <w:sz w:val="24"/>
          <w:szCs w:val="24"/>
        </w:rPr>
        <w:t>abordagens e</w:t>
      </w:r>
      <w:r>
        <w:rPr>
          <w:rFonts w:cstheme="minorHAnsi"/>
          <w:sz w:val="24"/>
          <w:szCs w:val="24"/>
        </w:rPr>
        <w:t xml:space="preserve"> ferramentas para amadurecê-lo e alavancá-lo. </w:t>
      </w:r>
    </w:p>
    <w:p w:rsidR="008A2547" w:rsidRDefault="008A2547" w:rsidP="008A2547">
      <w:pPr>
        <w:rPr>
          <w:rFonts w:cstheme="minorHAnsi"/>
          <w:sz w:val="24"/>
          <w:szCs w:val="24"/>
        </w:rPr>
      </w:pPr>
      <w:r w:rsidRPr="00512ACB">
        <w:rPr>
          <w:rFonts w:cstheme="minorHAnsi"/>
          <w:sz w:val="24"/>
          <w:szCs w:val="24"/>
        </w:rPr>
        <w:t xml:space="preserve">Deixe-os à vontade para fazer suas próprias anotações </w:t>
      </w:r>
      <w:r>
        <w:rPr>
          <w:rFonts w:cstheme="minorHAnsi"/>
          <w:sz w:val="24"/>
          <w:szCs w:val="24"/>
        </w:rPr>
        <w:t>e</w:t>
      </w:r>
      <w:r w:rsidRPr="00512ACB">
        <w:rPr>
          <w:rFonts w:cstheme="minorHAnsi"/>
          <w:sz w:val="24"/>
          <w:szCs w:val="24"/>
        </w:rPr>
        <w:t xml:space="preserve"> compartilhar suas indagações em dupla ou em equipe. </w:t>
      </w:r>
    </w:p>
    <w:p w:rsidR="008A2547" w:rsidRDefault="008A2547" w:rsidP="008A2547">
      <w:pPr>
        <w:rPr>
          <w:rFonts w:cstheme="minorHAnsi"/>
          <w:sz w:val="24"/>
          <w:szCs w:val="24"/>
        </w:rPr>
      </w:pPr>
      <w:r w:rsidRPr="00512ACB">
        <w:rPr>
          <w:rFonts w:cstheme="minorHAnsi"/>
          <w:sz w:val="24"/>
          <w:szCs w:val="24"/>
        </w:rPr>
        <w:t>A</w:t>
      </w:r>
      <w:r w:rsidR="00F7568F">
        <w:rPr>
          <w:rFonts w:cstheme="minorHAnsi"/>
          <w:sz w:val="24"/>
          <w:szCs w:val="24"/>
        </w:rPr>
        <w:t xml:space="preserve">o aluno, podem ser lançadas questões nesta linha: </w:t>
      </w:r>
      <w:r w:rsidRPr="00512ACB">
        <w:rPr>
          <w:rFonts w:cstheme="minorHAnsi"/>
          <w:sz w:val="24"/>
          <w:szCs w:val="24"/>
        </w:rPr>
        <w:t xml:space="preserve"> </w:t>
      </w:r>
    </w:p>
    <w:p w:rsidR="008A2547" w:rsidRPr="006B1B79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6B1B79">
        <w:rPr>
          <w:rFonts w:cstheme="minorHAnsi"/>
          <w:sz w:val="24"/>
          <w:szCs w:val="24"/>
        </w:rPr>
        <w:t xml:space="preserve">Você já parou para pensar em um projeto de vida? </w:t>
      </w:r>
    </w:p>
    <w:p w:rsidR="008A2547" w:rsidRPr="006B1B79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6B1B79">
        <w:rPr>
          <w:rFonts w:cstheme="minorHAnsi"/>
          <w:sz w:val="24"/>
          <w:szCs w:val="24"/>
        </w:rPr>
        <w:t xml:space="preserve">Quais são os valores que te motivam na vida? </w:t>
      </w:r>
    </w:p>
    <w:p w:rsidR="008A2547" w:rsidRPr="006B1B79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6B1B79">
        <w:rPr>
          <w:rFonts w:cstheme="minorHAnsi"/>
          <w:sz w:val="24"/>
          <w:szCs w:val="24"/>
        </w:rPr>
        <w:t>Esses valores podem se transformar em um projeto de vida?</w:t>
      </w:r>
    </w:p>
    <w:p w:rsidR="008A2547" w:rsidRPr="006B1B79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6B1B79">
        <w:rPr>
          <w:rFonts w:cstheme="minorHAnsi"/>
          <w:sz w:val="24"/>
          <w:szCs w:val="24"/>
        </w:rPr>
        <w:t xml:space="preserve">Você seria capaz de pensar em opções de estudo, aprendizado e trabalho alinhadas com um projeto de vida?  </w:t>
      </w:r>
    </w:p>
    <w:p w:rsidR="008A2547" w:rsidRPr="006B1B79" w:rsidRDefault="008A2547" w:rsidP="008A2547">
      <w:pPr>
        <w:pStyle w:val="PargrafodaLista"/>
        <w:numPr>
          <w:ilvl w:val="0"/>
          <w:numId w:val="6"/>
        </w:numPr>
        <w:rPr>
          <w:rFonts w:cstheme="minorHAnsi"/>
          <w:sz w:val="24"/>
          <w:szCs w:val="24"/>
        </w:rPr>
      </w:pPr>
      <w:r w:rsidRPr="006B1B79">
        <w:rPr>
          <w:rFonts w:cstheme="minorHAnsi"/>
          <w:sz w:val="24"/>
          <w:szCs w:val="24"/>
        </w:rPr>
        <w:t xml:space="preserve">Com qual trabalho você se sentiria realizado e que tem ou acha pode desenvolver competências para tal?  </w:t>
      </w:r>
    </w:p>
    <w:p w:rsidR="008A2547" w:rsidRDefault="008A2547" w:rsidP="00AC56A3">
      <w:pPr>
        <w:rPr>
          <w:rFonts w:cstheme="minorHAnsi"/>
          <w:sz w:val="24"/>
          <w:szCs w:val="24"/>
        </w:rPr>
      </w:pPr>
    </w:p>
    <w:p w:rsidR="00F7568F" w:rsidRPr="000942EF" w:rsidRDefault="00AC56A3" w:rsidP="00F7568F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Professor, para tais questões, você pode propor que os alunos se organizem em duplas ou pequenas equipes</w:t>
      </w:r>
      <w:r w:rsidR="00F7568F">
        <w:rPr>
          <w:rFonts w:cstheme="minorHAnsi"/>
          <w:sz w:val="24"/>
          <w:szCs w:val="24"/>
        </w:rPr>
        <w:t xml:space="preserve">, para que </w:t>
      </w:r>
      <w:r w:rsidR="00F7568F" w:rsidRPr="000942EF">
        <w:rPr>
          <w:rFonts w:cstheme="minorHAnsi"/>
          <w:sz w:val="24"/>
          <w:szCs w:val="24"/>
        </w:rPr>
        <w:t xml:space="preserve">os  alunos </w:t>
      </w:r>
      <w:r w:rsidR="00F7568F">
        <w:rPr>
          <w:rFonts w:cstheme="minorHAnsi"/>
          <w:sz w:val="24"/>
          <w:szCs w:val="24"/>
        </w:rPr>
        <w:t xml:space="preserve">conversem e comentam suas expectativas de vida e possíveis projetos. </w:t>
      </w:r>
    </w:p>
    <w:p w:rsidR="00F7568F" w:rsidRDefault="00613DEC" w:rsidP="00F7568F">
      <w:pPr>
        <w:rPr>
          <w:rFonts w:cstheme="minorHAnsi"/>
          <w:sz w:val="24"/>
          <w:szCs w:val="24"/>
        </w:rPr>
      </w:pPr>
      <w:r w:rsidRPr="00613DEC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>a</w:t>
      </w:r>
      <w:r w:rsidR="008A2547">
        <w:rPr>
          <w:rFonts w:cstheme="minorHAnsi"/>
          <w:sz w:val="24"/>
          <w:szCs w:val="24"/>
        </w:rPr>
        <w:t>tente-se a que a</w:t>
      </w:r>
      <w:r>
        <w:rPr>
          <w:rFonts w:cstheme="minorHAnsi"/>
          <w:sz w:val="24"/>
          <w:szCs w:val="24"/>
        </w:rPr>
        <w:t xml:space="preserve"> </w:t>
      </w:r>
      <w:r w:rsidRPr="00613DEC">
        <w:rPr>
          <w:rFonts w:cstheme="minorHAnsi"/>
          <w:sz w:val="24"/>
          <w:szCs w:val="24"/>
        </w:rPr>
        <w:t>Base Nacional Comum</w:t>
      </w:r>
      <w:r>
        <w:rPr>
          <w:rFonts w:cstheme="minorHAnsi"/>
          <w:sz w:val="24"/>
          <w:szCs w:val="24"/>
        </w:rPr>
        <w:t xml:space="preserve"> </w:t>
      </w:r>
      <w:r w:rsidRPr="00613DEC">
        <w:rPr>
          <w:rFonts w:cstheme="minorHAnsi"/>
          <w:sz w:val="24"/>
          <w:szCs w:val="24"/>
        </w:rPr>
        <w:t>Curricular</w:t>
      </w:r>
      <w:r>
        <w:rPr>
          <w:rFonts w:cstheme="minorHAnsi"/>
          <w:sz w:val="24"/>
          <w:szCs w:val="24"/>
        </w:rPr>
        <w:t xml:space="preserve"> (BNCC) re</w:t>
      </w:r>
      <w:r w:rsidRPr="00613DEC">
        <w:rPr>
          <w:rFonts w:cstheme="minorHAnsi"/>
          <w:sz w:val="24"/>
          <w:szCs w:val="24"/>
        </w:rPr>
        <w:t>fere-se ao Projeto de Vida como uma das competências a desenvolver</w:t>
      </w:r>
      <w:r>
        <w:rPr>
          <w:rFonts w:cstheme="minorHAnsi"/>
          <w:sz w:val="24"/>
          <w:szCs w:val="24"/>
        </w:rPr>
        <w:t xml:space="preserve"> pelo aluno</w:t>
      </w:r>
      <w:r w:rsidR="00F7568F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 </w:t>
      </w:r>
      <w:r w:rsidR="00F7568F" w:rsidRPr="00613DEC">
        <w:rPr>
          <w:rFonts w:cstheme="minorHAnsi"/>
          <w:sz w:val="24"/>
          <w:szCs w:val="24"/>
        </w:rPr>
        <w:t>Trata-se da sexta competência entre as dez mencionadas pela BNCC</w:t>
      </w:r>
      <w:r w:rsidR="00F7568F">
        <w:rPr>
          <w:rFonts w:cstheme="minorHAnsi"/>
          <w:sz w:val="24"/>
          <w:szCs w:val="24"/>
        </w:rPr>
        <w:t xml:space="preserve"> (confira também anexo neste Plano de Aula): </w:t>
      </w:r>
    </w:p>
    <w:p w:rsidR="00AC56A3" w:rsidRDefault="00AC56A3" w:rsidP="00AC56A3">
      <w:pPr>
        <w:rPr>
          <w:rFonts w:cstheme="minorHAnsi"/>
          <w:sz w:val="24"/>
          <w:szCs w:val="24"/>
        </w:rPr>
      </w:pPr>
    </w:p>
    <w:p w:rsidR="00613DEC" w:rsidRPr="00613DEC" w:rsidRDefault="00613DEC" w:rsidP="00613DEC">
      <w:pPr>
        <w:spacing w:line="240" w:lineRule="auto"/>
        <w:ind w:left="1134"/>
        <w:jc w:val="both"/>
        <w:rPr>
          <w:rFonts w:cstheme="minorHAnsi"/>
          <w:sz w:val="24"/>
          <w:szCs w:val="24"/>
        </w:rPr>
      </w:pPr>
      <w:r w:rsidRPr="00613DEC">
        <w:rPr>
          <w:rFonts w:cstheme="minorHAnsi"/>
          <w:sz w:val="24"/>
          <w:szCs w:val="24"/>
        </w:rPr>
        <w:t>6. Valorizar a diversidade de saberes e vivências culturais e apropriar-se</w:t>
      </w:r>
      <w:r>
        <w:rPr>
          <w:rFonts w:cstheme="minorHAnsi"/>
          <w:sz w:val="24"/>
          <w:szCs w:val="24"/>
        </w:rPr>
        <w:t xml:space="preserve"> </w:t>
      </w:r>
      <w:r w:rsidRPr="00613DEC">
        <w:rPr>
          <w:rFonts w:cstheme="minorHAnsi"/>
          <w:sz w:val="24"/>
          <w:szCs w:val="24"/>
        </w:rPr>
        <w:t>de conhecimentos e experiências que lhe possibilitem entender as</w:t>
      </w:r>
      <w:r>
        <w:rPr>
          <w:rFonts w:cstheme="minorHAnsi"/>
          <w:sz w:val="24"/>
          <w:szCs w:val="24"/>
        </w:rPr>
        <w:t xml:space="preserve"> </w:t>
      </w:r>
      <w:r w:rsidRPr="00613DEC">
        <w:rPr>
          <w:rFonts w:cstheme="minorHAnsi"/>
          <w:sz w:val="24"/>
          <w:szCs w:val="24"/>
        </w:rPr>
        <w:t>relações próprias do mundo do trabalho e fazer escolhas alinhadas</w:t>
      </w:r>
      <w:r>
        <w:rPr>
          <w:rFonts w:cstheme="minorHAnsi"/>
          <w:sz w:val="24"/>
          <w:szCs w:val="24"/>
        </w:rPr>
        <w:t xml:space="preserve"> </w:t>
      </w:r>
      <w:r w:rsidRPr="00613DEC">
        <w:rPr>
          <w:rFonts w:cstheme="minorHAnsi"/>
          <w:sz w:val="24"/>
          <w:szCs w:val="24"/>
        </w:rPr>
        <w:t>ao exercício da cidadania e ao seu projeto de vida, com liberdade,</w:t>
      </w:r>
      <w:r>
        <w:rPr>
          <w:rFonts w:cstheme="minorHAnsi"/>
          <w:sz w:val="24"/>
          <w:szCs w:val="24"/>
        </w:rPr>
        <w:t xml:space="preserve"> </w:t>
      </w:r>
      <w:r w:rsidRPr="00613DEC">
        <w:rPr>
          <w:rFonts w:cstheme="minorHAnsi"/>
          <w:sz w:val="24"/>
          <w:szCs w:val="24"/>
        </w:rPr>
        <w:t>autonomia, consciência crítica e responsabilidade.</w:t>
      </w:r>
    </w:p>
    <w:p w:rsidR="00AC56A3" w:rsidRPr="00613DEC" w:rsidRDefault="00AC56A3" w:rsidP="00AC56A3">
      <w:pPr>
        <w:rPr>
          <w:rFonts w:cstheme="minorHAnsi"/>
          <w:sz w:val="24"/>
          <w:szCs w:val="24"/>
        </w:rPr>
      </w:pPr>
    </w:p>
    <w:p w:rsidR="00613DEC" w:rsidRPr="00613DEC" w:rsidRDefault="000811A6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Importante ter presente que desenvolver a competência do aluno </w:t>
      </w:r>
      <w:r w:rsidR="00F7568F">
        <w:rPr>
          <w:rFonts w:cstheme="minorHAnsi"/>
          <w:sz w:val="24"/>
          <w:szCs w:val="24"/>
        </w:rPr>
        <w:t>para o</w:t>
      </w:r>
      <w:r>
        <w:rPr>
          <w:rFonts w:cstheme="minorHAnsi"/>
          <w:sz w:val="24"/>
          <w:szCs w:val="24"/>
        </w:rPr>
        <w:t xml:space="preserve"> projeto de vida é uma das mais relevantes do ensino. Obviamente não cabe ao professor influenciar </w:t>
      </w:r>
      <w:r w:rsidR="00F7568F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estas definições, posto que </w:t>
      </w:r>
      <w:r w:rsidR="00F7568F">
        <w:rPr>
          <w:rFonts w:cstheme="minorHAnsi"/>
          <w:sz w:val="24"/>
          <w:szCs w:val="24"/>
        </w:rPr>
        <w:t xml:space="preserve">são </w:t>
      </w:r>
      <w:r>
        <w:rPr>
          <w:rFonts w:cstheme="minorHAnsi"/>
          <w:sz w:val="24"/>
          <w:szCs w:val="24"/>
        </w:rPr>
        <w:t xml:space="preserve">pessoais e intransferíveis, mas cabe </w:t>
      </w:r>
      <w:r w:rsidR="00F7568F">
        <w:rPr>
          <w:rFonts w:cstheme="minorHAnsi"/>
          <w:sz w:val="24"/>
          <w:szCs w:val="24"/>
        </w:rPr>
        <w:t>a você</w:t>
      </w:r>
      <w:r>
        <w:rPr>
          <w:rFonts w:cstheme="minorHAnsi"/>
          <w:sz w:val="24"/>
          <w:szCs w:val="24"/>
        </w:rPr>
        <w:t>, professor</w:t>
      </w:r>
      <w:r w:rsidR="00F7568F">
        <w:rPr>
          <w:rFonts w:cstheme="minorHAnsi"/>
          <w:sz w:val="24"/>
          <w:szCs w:val="24"/>
        </w:rPr>
        <w:t xml:space="preserve">, saber </w:t>
      </w:r>
      <w:r>
        <w:rPr>
          <w:rFonts w:cstheme="minorHAnsi"/>
          <w:sz w:val="24"/>
          <w:szCs w:val="24"/>
        </w:rPr>
        <w:t xml:space="preserve">destacar sua relevância e indicar ferramentas para que os alunos consigam, com autonomia, formular </w:t>
      </w:r>
      <w:r w:rsidR="00F7568F">
        <w:rPr>
          <w:rFonts w:cstheme="minorHAnsi"/>
          <w:sz w:val="24"/>
          <w:szCs w:val="24"/>
        </w:rPr>
        <w:t>tais</w:t>
      </w:r>
      <w:r>
        <w:rPr>
          <w:rFonts w:cstheme="minorHAnsi"/>
          <w:sz w:val="24"/>
          <w:szCs w:val="24"/>
        </w:rPr>
        <w:t xml:space="preserve"> </w:t>
      </w:r>
      <w:r w:rsidR="00F7568F">
        <w:rPr>
          <w:rFonts w:cstheme="minorHAnsi"/>
          <w:sz w:val="24"/>
          <w:szCs w:val="24"/>
        </w:rPr>
        <w:t xml:space="preserve">opções e </w:t>
      </w:r>
      <w:r>
        <w:rPr>
          <w:rFonts w:cstheme="minorHAnsi"/>
          <w:sz w:val="24"/>
          <w:szCs w:val="24"/>
        </w:rPr>
        <w:t xml:space="preserve">escolhas. </w:t>
      </w:r>
      <w:r w:rsidR="00613DEC" w:rsidRPr="00613DEC">
        <w:rPr>
          <w:rFonts w:cstheme="minorHAnsi"/>
          <w:sz w:val="24"/>
          <w:szCs w:val="24"/>
        </w:rPr>
        <w:t xml:space="preserve"> </w:t>
      </w:r>
    </w:p>
    <w:p w:rsidR="00613DEC" w:rsidRPr="00AC56A3" w:rsidRDefault="00613DEC" w:rsidP="00AC56A3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Providencie uma conexão de internet junto à escola.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161AF8" w:rsidRPr="00AC56A3" w:rsidRDefault="00161AF8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:rsidR="008A2547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retome os objetivos de aprendizagem estabelecidos acima e verifique junto com os alunos se eles foram cobertos. </w:t>
      </w:r>
    </w:p>
    <w:p w:rsidR="008A2547" w:rsidRDefault="008A254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Como destacado acima, esta é uma aula exploratória, de descoberta.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avaliação </w:t>
      </w:r>
      <w:r w:rsidR="008A2547">
        <w:rPr>
          <w:rFonts w:cstheme="minorHAnsi"/>
          <w:sz w:val="24"/>
          <w:szCs w:val="24"/>
        </w:rPr>
        <w:t xml:space="preserve">será um pouco mais subjetiva e poderá ser percebida se eles ficaram à vontade com o tema e conseguiram expressar, verbalizar seus propósitos, avançar em </w:t>
      </w:r>
      <w:r w:rsidR="008A2547">
        <w:rPr>
          <w:rFonts w:cstheme="minorHAnsi"/>
          <w:sz w:val="24"/>
          <w:szCs w:val="24"/>
        </w:rPr>
        <w:lastRenderedPageBreak/>
        <w:t xml:space="preserve">seu autoconhecimento e a esboçar ou perceber critérios para </w:t>
      </w:r>
      <w:r w:rsidR="00770417">
        <w:rPr>
          <w:rFonts w:cstheme="minorHAnsi"/>
          <w:sz w:val="24"/>
          <w:szCs w:val="24"/>
        </w:rPr>
        <w:t xml:space="preserve">esboçar, </w:t>
      </w:r>
      <w:r w:rsidR="008A2547">
        <w:rPr>
          <w:rFonts w:cstheme="minorHAnsi"/>
          <w:sz w:val="24"/>
          <w:szCs w:val="24"/>
        </w:rPr>
        <w:t xml:space="preserve">formular </w:t>
      </w:r>
      <w:r w:rsidR="00770417">
        <w:rPr>
          <w:rFonts w:cstheme="minorHAnsi"/>
          <w:sz w:val="24"/>
          <w:szCs w:val="24"/>
        </w:rPr>
        <w:t xml:space="preserve">ou vir a formular </w:t>
      </w:r>
      <w:r w:rsidR="008A2547">
        <w:rPr>
          <w:rFonts w:cstheme="minorHAnsi"/>
          <w:sz w:val="24"/>
          <w:szCs w:val="24"/>
        </w:rPr>
        <w:t xml:space="preserve">um projeto próprio de vida. </w:t>
      </w:r>
    </w:p>
    <w:p w:rsidR="000F06C4" w:rsidRPr="00AC56A3" w:rsidRDefault="000F06C4" w:rsidP="000F06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Nesta ordem de questões, a autoavaliação pode ser mais relevante do que uma avaliação externa e unilateral do professor.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 xml:space="preserve">Professor, nesta aula, </w:t>
      </w:r>
      <w:r w:rsidR="00FF3A76">
        <w:rPr>
          <w:rFonts w:cstheme="minorHAnsi"/>
          <w:sz w:val="24"/>
          <w:szCs w:val="24"/>
        </w:rPr>
        <w:t>busque priorizar a</w:t>
      </w:r>
      <w:r w:rsidRPr="00B42BF0">
        <w:rPr>
          <w:rFonts w:cstheme="minorHAnsi"/>
          <w:sz w:val="24"/>
          <w:szCs w:val="24"/>
        </w:rPr>
        <w:t>s dinâmicas de grupo e 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:rsidR="00AC56A3" w:rsidRPr="00AC56A3" w:rsidRDefault="00AC56A3" w:rsidP="008767F5">
      <w:pPr>
        <w:rPr>
          <w:rFonts w:cstheme="minorHAnsi"/>
          <w:sz w:val="24"/>
          <w:szCs w:val="24"/>
        </w:rPr>
      </w:pP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REFERÊNCIAS BIBLIOGRÁFICAS PARA</w:t>
      </w:r>
      <w:r w:rsidR="0032527D">
        <w:rPr>
          <w:rFonts w:cstheme="minorHAnsi"/>
          <w:b/>
          <w:sz w:val="24"/>
          <w:szCs w:val="24"/>
        </w:rPr>
        <w:t xml:space="preserve"> </w:t>
      </w:r>
      <w:r w:rsidR="0032527D" w:rsidRPr="0032527D">
        <w:rPr>
          <w:rFonts w:cstheme="minorHAnsi"/>
          <w:b/>
          <w:sz w:val="24"/>
          <w:szCs w:val="24"/>
        </w:rPr>
        <w:t>PLANEJAR SEU PROJETO DE VIDA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na apostila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Capítulo</w:t>
      </w:r>
      <w:r w:rsidR="003F3A7A">
        <w:rPr>
          <w:rFonts w:cstheme="minorHAnsi"/>
          <w:sz w:val="24"/>
          <w:szCs w:val="24"/>
        </w:rPr>
        <w:t xml:space="preserve"> 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613DEC" w:rsidRDefault="004D0AD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Artigo</w:t>
      </w:r>
      <w:r w:rsidR="006A65D1">
        <w:rPr>
          <w:rFonts w:cstheme="minorHAnsi"/>
          <w:sz w:val="24"/>
          <w:szCs w:val="24"/>
        </w:rPr>
        <w:t xml:space="preserve"> sobre as competências na BNCC:</w:t>
      </w:r>
    </w:p>
    <w:p w:rsidR="008C46EC" w:rsidRDefault="008C46EC" w:rsidP="008767F5">
      <w:pPr>
        <w:rPr>
          <w:rFonts w:cstheme="minorHAnsi"/>
          <w:sz w:val="24"/>
          <w:szCs w:val="24"/>
        </w:rPr>
      </w:pPr>
      <w:r w:rsidRPr="008C46EC">
        <w:rPr>
          <w:rFonts w:cstheme="minorHAnsi"/>
          <w:sz w:val="24"/>
          <w:szCs w:val="24"/>
        </w:rPr>
        <w:t>COMPETÊNCIA 6</w:t>
      </w:r>
      <w:r w:rsidR="006A65D1">
        <w:rPr>
          <w:rFonts w:cstheme="minorHAnsi"/>
          <w:sz w:val="24"/>
          <w:szCs w:val="24"/>
        </w:rPr>
        <w:t xml:space="preserve"> -</w:t>
      </w:r>
      <w:r w:rsidRPr="008C46EC">
        <w:rPr>
          <w:rFonts w:cstheme="minorHAnsi"/>
          <w:sz w:val="24"/>
          <w:szCs w:val="24"/>
        </w:rPr>
        <w:t xml:space="preserve"> TRABALHO E PROJETO DE VIDA</w:t>
      </w:r>
      <w:r w:rsidR="006A65D1">
        <w:rPr>
          <w:rFonts w:cstheme="minorHAnsi"/>
          <w:sz w:val="24"/>
          <w:szCs w:val="24"/>
        </w:rPr>
        <w:t xml:space="preserve">: </w:t>
      </w:r>
      <w:r w:rsidRPr="008C46EC">
        <w:rPr>
          <w:rFonts w:cstheme="minorHAnsi"/>
          <w:sz w:val="24"/>
          <w:szCs w:val="24"/>
        </w:rPr>
        <w:t>Uma das capacidades necessárias é gerir e planejar desejos e objetivos. Veja quais são as outras</w:t>
      </w:r>
      <w:r>
        <w:rPr>
          <w:rFonts w:cstheme="minorHAnsi"/>
          <w:sz w:val="24"/>
          <w:szCs w:val="24"/>
        </w:rPr>
        <w:t xml:space="preserve">: </w:t>
      </w:r>
      <w:hyperlink r:id="rId9" w:history="1">
        <w:r>
          <w:rPr>
            <w:rStyle w:val="Hyperlink"/>
          </w:rPr>
          <w:t>https://novaescola.org.br/bncc/conteudo/10/competencia-6-trabalho-e-projeto-de-vida</w:t>
        </w:r>
      </w:hyperlink>
    </w:p>
    <w:p w:rsidR="008C46EC" w:rsidRDefault="008C46EC" w:rsidP="008767F5">
      <w:pPr>
        <w:rPr>
          <w:rFonts w:cstheme="minorHAnsi"/>
          <w:sz w:val="24"/>
          <w:szCs w:val="24"/>
        </w:rPr>
      </w:pPr>
    </w:p>
    <w:p w:rsidR="00A773EF" w:rsidRDefault="004D0ADC" w:rsidP="008767F5">
      <w:pPr>
        <w:rPr>
          <w:rFonts w:cstheme="minorHAnsi"/>
          <w:sz w:val="24"/>
          <w:szCs w:val="24"/>
        </w:rPr>
      </w:pPr>
      <w:r w:rsidRPr="004D0ADC">
        <w:rPr>
          <w:rFonts w:cstheme="minorHAnsi"/>
          <w:sz w:val="24"/>
          <w:szCs w:val="24"/>
        </w:rPr>
        <w:lastRenderedPageBreak/>
        <w:t>Como montar seu projeto de vida em 8 passos</w:t>
      </w:r>
      <w:r w:rsidR="00613DEC">
        <w:rPr>
          <w:rFonts w:cstheme="minorHAnsi"/>
          <w:sz w:val="24"/>
          <w:szCs w:val="24"/>
        </w:rPr>
        <w:t>,</w:t>
      </w:r>
      <w:r w:rsidR="00613DEC" w:rsidRPr="00613DEC">
        <w:t xml:space="preserve"> </w:t>
      </w:r>
      <w:hyperlink r:id="rId10" w:history="1">
        <w:r w:rsidR="00613DEC" w:rsidRPr="00300CA7">
          <w:rPr>
            <w:rStyle w:val="Hyperlink"/>
            <w:rFonts w:cstheme="minorHAnsi"/>
            <w:sz w:val="24"/>
            <w:szCs w:val="24"/>
          </w:rPr>
          <w:t>https://carreiras.empregos.com.br/seu-emprego/projeto-de-vida/</w:t>
        </w:r>
      </w:hyperlink>
    </w:p>
    <w:p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Vídeo: </w:t>
      </w:r>
    </w:p>
    <w:p w:rsidR="008767F5" w:rsidRPr="00AC56A3" w:rsidRDefault="008767F5" w:rsidP="008767F5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Como funciona </w:t>
      </w:r>
    </w:p>
    <w:p w:rsidR="008767F5" w:rsidRPr="00AC56A3" w:rsidRDefault="008767F5" w:rsidP="008767F5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Peça aos alunos que assistam em casa ou em lan houses o vídeo deste consultor. </w:t>
      </w:r>
    </w:p>
    <w:p w:rsidR="008767F5" w:rsidRPr="00AC56A3" w:rsidRDefault="008767F5" w:rsidP="008767F5">
      <w:pPr>
        <w:pStyle w:val="PargrafodaList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Resuma e discuta com seus alunos, os pontos principais do vídeo. </w:t>
      </w:r>
    </w:p>
    <w:p w:rsidR="008767F5" w:rsidRPr="00AC56A3" w:rsidRDefault="008767F5" w:rsidP="008767F5">
      <w:pPr>
        <w:rPr>
          <w:rFonts w:cstheme="minorHAnsi"/>
          <w:sz w:val="24"/>
          <w:szCs w:val="24"/>
        </w:rPr>
      </w:pPr>
    </w:p>
    <w:p w:rsidR="00613DEC" w:rsidRPr="00613DEC" w:rsidRDefault="00613DEC" w:rsidP="00613DEC">
      <w:pPr>
        <w:rPr>
          <w:rFonts w:cstheme="minorHAnsi"/>
          <w:b/>
          <w:sz w:val="24"/>
          <w:szCs w:val="24"/>
        </w:rPr>
      </w:pPr>
      <w:r w:rsidRPr="00613DEC">
        <w:rPr>
          <w:rFonts w:cstheme="minorHAnsi"/>
          <w:b/>
          <w:sz w:val="24"/>
          <w:szCs w:val="24"/>
        </w:rPr>
        <w:t>Para aprofundar:</w:t>
      </w:r>
    </w:p>
    <w:p w:rsidR="00613DEC" w:rsidRPr="00CD1AC7" w:rsidRDefault="00613DEC" w:rsidP="00613DEC">
      <w:pPr>
        <w:rPr>
          <w:rFonts w:cstheme="minorHAnsi"/>
          <w:sz w:val="24"/>
          <w:szCs w:val="24"/>
        </w:rPr>
      </w:pPr>
      <w:r w:rsidRPr="00CD1AC7">
        <w:rPr>
          <w:rFonts w:cstheme="minorHAnsi"/>
          <w:sz w:val="24"/>
          <w:szCs w:val="24"/>
        </w:rPr>
        <w:t>CURY, Augusto. A fascinante construção do Eu: como desenvolver uma mente saudável em uma sociedade estressante. São Paulo: Editora Planeta do Brasil, 2011.</w:t>
      </w:r>
    </w:p>
    <w:p w:rsidR="00705D92" w:rsidRDefault="00705D92">
      <w:pPr>
        <w:rPr>
          <w:rFonts w:cstheme="minorHAnsi"/>
          <w:b/>
          <w:sz w:val="24"/>
          <w:szCs w:val="24"/>
        </w:rPr>
      </w:pPr>
    </w:p>
    <w:p w:rsidR="007555D6" w:rsidRPr="00732523" w:rsidRDefault="00613DEC">
      <w:pPr>
        <w:rPr>
          <w:rFonts w:cstheme="minorHAnsi"/>
          <w:b/>
          <w:sz w:val="24"/>
          <w:szCs w:val="24"/>
        </w:rPr>
      </w:pPr>
      <w:r w:rsidRPr="00732523">
        <w:rPr>
          <w:rFonts w:cstheme="minorHAnsi"/>
          <w:b/>
          <w:sz w:val="24"/>
          <w:szCs w:val="24"/>
        </w:rPr>
        <w:t>ANEXO: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bookmarkStart w:id="2" w:name="_Hlk5287073"/>
      <w:r w:rsidRPr="002C6E26">
        <w:rPr>
          <w:rFonts w:cstheme="minorHAnsi"/>
          <w:sz w:val="24"/>
          <w:szCs w:val="24"/>
        </w:rPr>
        <w:t>O que a BNCC diz</w:t>
      </w:r>
      <w:r w:rsidR="00420256">
        <w:rPr>
          <w:rFonts w:cstheme="minorHAnsi"/>
          <w:sz w:val="24"/>
          <w:szCs w:val="24"/>
        </w:rPr>
        <w:t xml:space="preserve">: </w:t>
      </w:r>
      <w:r w:rsidRPr="002C6E26">
        <w:rPr>
          <w:rFonts w:cstheme="minorHAnsi"/>
          <w:sz w:val="24"/>
          <w:szCs w:val="24"/>
        </w:rPr>
        <w:t xml:space="preserve"> </w:t>
      </w:r>
    </w:p>
    <w:p w:rsidR="002C6E26" w:rsidRPr="002C6E26" w:rsidRDefault="00420256" w:rsidP="002C6E2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Competência 6: </w:t>
      </w:r>
      <w:r w:rsidR="002C6E26" w:rsidRPr="002C6E26">
        <w:rPr>
          <w:rFonts w:cstheme="minorHAnsi"/>
          <w:sz w:val="24"/>
          <w:szCs w:val="24"/>
        </w:rPr>
        <w:t>Valorizar a diversidade de saberes e vivências culturais e apropriar-se de conhecimentos e experiências que lhe possibilitem entender as relações próprias do mundo do trabalho e fazer escolhas alinhadas ao exercício da cidadania e ao seu projeto de vida, com liberdade, autonomia, consciência crítica e responsabilidade.</w:t>
      </w:r>
    </w:p>
    <w:p w:rsidR="002C6E26" w:rsidRPr="002C6E26" w:rsidRDefault="00420256" w:rsidP="002C6E26">
      <w:pPr>
        <w:rPr>
          <w:rFonts w:cstheme="minorHAnsi"/>
          <w:sz w:val="24"/>
          <w:szCs w:val="24"/>
        </w:rPr>
      </w:pPr>
      <w:r w:rsidRPr="00420256">
        <w:rPr>
          <w:rFonts w:cstheme="minorHAnsi"/>
          <w:sz w:val="24"/>
          <w:szCs w:val="24"/>
        </w:rPr>
        <w:t xml:space="preserve">Disponível em </w:t>
      </w:r>
      <w:proofErr w:type="gramStart"/>
      <w:r w:rsidRPr="00420256">
        <w:rPr>
          <w:rFonts w:cstheme="minorHAnsi"/>
          <w:sz w:val="24"/>
          <w:szCs w:val="24"/>
        </w:rPr>
        <w:t>http://basenacionalcomum.mec.gov.br/wp-content/uploads/2018/02/bncc-20dez-site.pdf  Acessado</w:t>
      </w:r>
      <w:proofErr w:type="gramEnd"/>
      <w:r w:rsidRPr="00420256">
        <w:rPr>
          <w:rFonts w:cstheme="minorHAnsi"/>
          <w:sz w:val="24"/>
          <w:szCs w:val="24"/>
        </w:rPr>
        <w:t xml:space="preserve"> em 10.03.2019</w:t>
      </w:r>
    </w:p>
    <w:bookmarkEnd w:id="2"/>
    <w:p w:rsidR="002C6E26" w:rsidRPr="002C6E26" w:rsidRDefault="0042025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>ESCLARECENDO A COMPETÊNCIA</w:t>
      </w:r>
      <w:r>
        <w:rPr>
          <w:rFonts w:cstheme="minorHAnsi"/>
          <w:sz w:val="24"/>
          <w:szCs w:val="24"/>
        </w:rPr>
        <w:t>:</w:t>
      </w:r>
      <w:r w:rsidRPr="002C6E26">
        <w:rPr>
          <w:rFonts w:cstheme="minorHAnsi"/>
          <w:sz w:val="24"/>
          <w:szCs w:val="24"/>
        </w:rPr>
        <w:t xml:space="preserve"> 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Compreende a capacidade de gerir a própria vida. Os estudantes devem conseguir refletir sobre seus desejos e objetivos, aprendendo a se organizar, estabelecer metas, planejar e perseguir com determinação, esforço, autoconfiança e persistência seus projetos presentes e futuros. Inclui a compreensão do mundo do trabalho e seus impactos na sociedade, bem como das novas tendências e profissões. Para se aprofundar, saiba como Sobral, no Ceará, desenvolve o projeto de vida na rede municipal. 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>Áreas que mais contribuem para seu aprendizado</w:t>
      </w:r>
      <w:r w:rsidR="00420256">
        <w:rPr>
          <w:rFonts w:cstheme="minorHAnsi"/>
          <w:sz w:val="24"/>
          <w:szCs w:val="24"/>
        </w:rPr>
        <w:t xml:space="preserve">: </w:t>
      </w:r>
      <w:r w:rsidRPr="002C6E26">
        <w:rPr>
          <w:rFonts w:cstheme="minorHAnsi"/>
          <w:sz w:val="24"/>
          <w:szCs w:val="24"/>
        </w:rPr>
        <w:t>Ciências Humanas.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O que os alunos precisam desenvolver (até o fim do Fundamental) 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- </w:t>
      </w:r>
      <w:r w:rsidR="00420256" w:rsidRPr="002C6E26">
        <w:rPr>
          <w:rFonts w:cstheme="minorHAnsi"/>
          <w:sz w:val="24"/>
          <w:szCs w:val="24"/>
        </w:rPr>
        <w:t>DETERMINAÇÃO</w:t>
      </w:r>
      <w:r w:rsidRPr="002C6E26">
        <w:rPr>
          <w:rFonts w:cstheme="minorHAnsi"/>
          <w:sz w:val="24"/>
          <w:szCs w:val="24"/>
        </w:rPr>
        <w:t>: devem ser capazes de utilizar estratégias para planejar-se e estabelecer metas pessoais e de aprendizagem, tendo em vista projetos presentes e futuros. Os alunos necessitam aprender a persistir, manter o foco e cumprir compromissos pessoais e escolares com qualidade.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- </w:t>
      </w:r>
      <w:r w:rsidR="00420256" w:rsidRPr="002C6E26">
        <w:rPr>
          <w:rFonts w:cstheme="minorHAnsi"/>
          <w:sz w:val="24"/>
          <w:szCs w:val="24"/>
        </w:rPr>
        <w:t>ESFORÇO</w:t>
      </w:r>
      <w:r w:rsidRPr="002C6E26">
        <w:rPr>
          <w:rFonts w:cstheme="minorHAnsi"/>
          <w:sz w:val="24"/>
          <w:szCs w:val="24"/>
        </w:rPr>
        <w:t>: compreender o valor do esforço para o alcance de seus objetivos acadêmicos e projetos presentes e futuros; investir na aprendizagem e no desenvolvimento para melhoria constante e buscar apoios para seu crescimento pessoal, escolar e social.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- </w:t>
      </w:r>
      <w:r w:rsidR="00420256" w:rsidRPr="002C6E26">
        <w:rPr>
          <w:rFonts w:cstheme="minorHAnsi"/>
          <w:sz w:val="24"/>
          <w:szCs w:val="24"/>
        </w:rPr>
        <w:t>AUTOEFICÁCIA</w:t>
      </w:r>
      <w:r w:rsidRPr="002C6E26">
        <w:rPr>
          <w:rFonts w:cstheme="minorHAnsi"/>
          <w:sz w:val="24"/>
          <w:szCs w:val="24"/>
        </w:rPr>
        <w:t>: confiar na capacidade de utilizar fortalezas e fragilidades pessoais para superar desafios e alcançar objetivos.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- </w:t>
      </w:r>
      <w:r w:rsidR="00420256" w:rsidRPr="002C6E26">
        <w:rPr>
          <w:rFonts w:cstheme="minorHAnsi"/>
          <w:sz w:val="24"/>
          <w:szCs w:val="24"/>
        </w:rPr>
        <w:t>PERSEVERANÇA</w:t>
      </w:r>
      <w:r w:rsidRPr="002C6E26">
        <w:rPr>
          <w:rFonts w:cstheme="minorHAnsi"/>
          <w:sz w:val="24"/>
          <w:szCs w:val="24"/>
        </w:rPr>
        <w:t>: lidar com estresse, frustração e adversidade, persistindo mesmo em situações de ambiguidade e dificuldade, em prol de projetos presentes e futuros. Abraçar novos desafios, confiando na capacidade de superar limites.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- </w:t>
      </w:r>
      <w:r w:rsidR="00420256" w:rsidRPr="002C6E26">
        <w:rPr>
          <w:rFonts w:cstheme="minorHAnsi"/>
          <w:sz w:val="24"/>
          <w:szCs w:val="24"/>
        </w:rPr>
        <w:t>AUTOAVALIAÇÃO</w:t>
      </w:r>
      <w:r w:rsidRPr="002C6E26">
        <w:rPr>
          <w:rFonts w:cstheme="minorHAnsi"/>
          <w:sz w:val="24"/>
          <w:szCs w:val="24"/>
        </w:rPr>
        <w:t>: refletir continuamente sobre seu próprio desenvolvimento e sobre suas metas e objetivos, considerando a devolutiva de colegas e professores.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- </w:t>
      </w:r>
      <w:r w:rsidR="00420256" w:rsidRPr="002C6E26">
        <w:rPr>
          <w:rFonts w:cstheme="minorHAnsi"/>
          <w:sz w:val="24"/>
          <w:szCs w:val="24"/>
        </w:rPr>
        <w:t>COMPREENSÃO SOBRE O MUNDO DO TRABALHO</w:t>
      </w:r>
      <w:r w:rsidRPr="002C6E26">
        <w:rPr>
          <w:rFonts w:cstheme="minorHAnsi"/>
          <w:sz w:val="24"/>
          <w:szCs w:val="24"/>
        </w:rPr>
        <w:t>: ter visão ampla e crítica sobre dilemas, relações, desafios, tendências e oportunidades no mundo do trabalho; identificar um espectro amplo de profissões e suas práticas e reconhecer o valor do trabalho como fonte de realização pessoal e de transformação social.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 xml:space="preserve">- </w:t>
      </w:r>
      <w:r w:rsidR="00420256" w:rsidRPr="002C6E26">
        <w:rPr>
          <w:rFonts w:cstheme="minorHAnsi"/>
          <w:sz w:val="24"/>
          <w:szCs w:val="24"/>
        </w:rPr>
        <w:t>PREPARAÇÃO PARA O TRABALHO</w:t>
      </w:r>
      <w:r w:rsidRPr="002C6E26">
        <w:rPr>
          <w:rFonts w:cstheme="minorHAnsi"/>
          <w:sz w:val="24"/>
          <w:szCs w:val="24"/>
        </w:rPr>
        <w:t>: reconhecer as próprias aptidões e aspirações, associando-as a possíveis percursos acadêmicos e projetos profissionais e refletir sobre perspectivas para o presente e futuro, projetando metas para o Ensino Médio.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>Como relacionar essa competência às habilidades para planejar aulas?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>Projeto de vida está relacionado com a capacidade dos alunos refletirem sobre desejos e objetivos não apenas para o futuro, mas também para agora. Isso inclui planejar o que farão a cada ano e etapa de ensino, aprendendo a se organizar, estabelecer metas e definir estratégias para atingi-las. Também é necessário saber lidar com frustrações para superar eventuais dificuldades e não desistir no meio do caminho. E, se for o caso, reavaliar as decisões.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>Os professores de todos os componentes curriculares podem colaborar trabalhando essas questões para elaboração de métodos de estudo: como ajudar a criança e o jovem a se organizar para fazer as tarefas da escola e para estudar? Como prepará-los para perseverar e avaliar o que fazem? Isso de acordo com as particularidades de cada disciplina. E só depois extrapolar para outros âmbitos da vida dos alunos.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t>Como fazer o estudante entender o uso responsável dos recursos financeiros e econômicos deve estar no radar do docente de Matemática no momento da elaboração das aulas. Esta reportagem debate como a Base incluiu educação financeira entre seus conteúdos.</w:t>
      </w:r>
    </w:p>
    <w:p w:rsidR="002C6E26" w:rsidRPr="002C6E26" w:rsidRDefault="002C6E26" w:rsidP="002C6E26">
      <w:pPr>
        <w:rPr>
          <w:rFonts w:cstheme="minorHAnsi"/>
          <w:sz w:val="24"/>
          <w:szCs w:val="24"/>
        </w:rPr>
      </w:pPr>
    </w:p>
    <w:p w:rsidR="00613DEC" w:rsidRDefault="002C6E26" w:rsidP="002C6E26">
      <w:pPr>
        <w:rPr>
          <w:rFonts w:cstheme="minorHAnsi"/>
          <w:sz w:val="24"/>
          <w:szCs w:val="24"/>
        </w:rPr>
      </w:pPr>
      <w:r w:rsidRPr="002C6E26">
        <w:rPr>
          <w:rFonts w:cstheme="minorHAnsi"/>
          <w:sz w:val="24"/>
          <w:szCs w:val="24"/>
        </w:rPr>
        <w:lastRenderedPageBreak/>
        <w:t>Em Ciências Humanas, surge o aprendizado sobre o mundo do trabalho, com complexidade crescente conforme o estudante avança no Fundamental. Ele pode começar com o reconhecimento sobre as profissões dos pais ou responsáveis e seguir com debates sobre as características de inúmeras atividades em diferentes setores da economia, as diferenças entre campo e cidade, as mudanças provocadas pela tecnologia no setor produtivo e o impacto do trabalho na vida das pessoas e na sociedade. Tudo isso com perspectiva histórica e geoeconômica sobre as transformações ocorridas nas relações, no universo do trabalho e nos direitos do trabalhador no Brasil e no mundo. No Ensino Médio, entra a parte vocacional, de pensar nas profissões contemporâneas, nas opções para cada aluno e em como se preparar para exercer o que gosta.</w:t>
      </w:r>
    </w:p>
    <w:p w:rsidR="000811A6" w:rsidRDefault="000811A6" w:rsidP="00613DEC">
      <w:pPr>
        <w:rPr>
          <w:rFonts w:cstheme="minorHAnsi"/>
          <w:sz w:val="24"/>
          <w:szCs w:val="24"/>
        </w:rPr>
      </w:pPr>
      <w:bookmarkStart w:id="3" w:name="_Hlk4745566"/>
    </w:p>
    <w:bookmarkEnd w:id="3"/>
    <w:p w:rsidR="008C46EC" w:rsidRDefault="008C46EC" w:rsidP="00613DEC"/>
    <w:p w:rsidR="008C46EC" w:rsidRPr="00AC56A3" w:rsidRDefault="008C46EC" w:rsidP="00613DEC">
      <w:pPr>
        <w:rPr>
          <w:rFonts w:cstheme="minorHAnsi"/>
          <w:sz w:val="24"/>
          <w:szCs w:val="24"/>
        </w:rPr>
      </w:pPr>
    </w:p>
    <w:sectPr w:rsidR="008C46EC" w:rsidRPr="00AC56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2E5" w:rsidRDefault="00F132E5" w:rsidP="00F34486">
      <w:pPr>
        <w:spacing w:after="0" w:line="240" w:lineRule="auto"/>
      </w:pPr>
      <w:r>
        <w:separator/>
      </w:r>
    </w:p>
  </w:endnote>
  <w:endnote w:type="continuationSeparator" w:id="0">
    <w:p w:rsidR="00F132E5" w:rsidRDefault="00F132E5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2E5" w:rsidRDefault="00F132E5" w:rsidP="00F34486">
      <w:pPr>
        <w:spacing w:after="0" w:line="240" w:lineRule="auto"/>
      </w:pPr>
      <w:r>
        <w:separator/>
      </w:r>
    </w:p>
  </w:footnote>
  <w:footnote w:type="continuationSeparator" w:id="0">
    <w:p w:rsidR="00F132E5" w:rsidRDefault="00F132E5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E323D"/>
    <w:multiLevelType w:val="hybridMultilevel"/>
    <w:tmpl w:val="F462E18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72262"/>
    <w:rsid w:val="000811A6"/>
    <w:rsid w:val="000942EF"/>
    <w:rsid w:val="000F06C4"/>
    <w:rsid w:val="0010064E"/>
    <w:rsid w:val="001119FB"/>
    <w:rsid w:val="00161AF8"/>
    <w:rsid w:val="001950E8"/>
    <w:rsid w:val="001C4616"/>
    <w:rsid w:val="001E6ABB"/>
    <w:rsid w:val="00245CA7"/>
    <w:rsid w:val="002853E7"/>
    <w:rsid w:val="00291AE1"/>
    <w:rsid w:val="002C50DC"/>
    <w:rsid w:val="002C6E26"/>
    <w:rsid w:val="002E0C65"/>
    <w:rsid w:val="002E4DD5"/>
    <w:rsid w:val="0030052C"/>
    <w:rsid w:val="0032527D"/>
    <w:rsid w:val="003C7695"/>
    <w:rsid w:val="003F3A7A"/>
    <w:rsid w:val="00420256"/>
    <w:rsid w:val="004A0D35"/>
    <w:rsid w:val="004D0ADC"/>
    <w:rsid w:val="00512ACB"/>
    <w:rsid w:val="00513AC5"/>
    <w:rsid w:val="00583871"/>
    <w:rsid w:val="005B4D5C"/>
    <w:rsid w:val="00601BBC"/>
    <w:rsid w:val="00613DEC"/>
    <w:rsid w:val="00636AF3"/>
    <w:rsid w:val="006A65D1"/>
    <w:rsid w:val="006B1B79"/>
    <w:rsid w:val="00705D92"/>
    <w:rsid w:val="00711238"/>
    <w:rsid w:val="00732523"/>
    <w:rsid w:val="007555D6"/>
    <w:rsid w:val="00770417"/>
    <w:rsid w:val="007730CD"/>
    <w:rsid w:val="00776F5E"/>
    <w:rsid w:val="007F0519"/>
    <w:rsid w:val="007F5234"/>
    <w:rsid w:val="007F6C87"/>
    <w:rsid w:val="00857EA2"/>
    <w:rsid w:val="0086442D"/>
    <w:rsid w:val="008767F5"/>
    <w:rsid w:val="0089014B"/>
    <w:rsid w:val="008A2547"/>
    <w:rsid w:val="008C46EC"/>
    <w:rsid w:val="009E646C"/>
    <w:rsid w:val="00A36DCD"/>
    <w:rsid w:val="00A41274"/>
    <w:rsid w:val="00A773EF"/>
    <w:rsid w:val="00AC56A3"/>
    <w:rsid w:val="00AF6285"/>
    <w:rsid w:val="00B0581E"/>
    <w:rsid w:val="00B86DDB"/>
    <w:rsid w:val="00BF738B"/>
    <w:rsid w:val="00C7229A"/>
    <w:rsid w:val="00CD1AC7"/>
    <w:rsid w:val="00CF129A"/>
    <w:rsid w:val="00CF52F0"/>
    <w:rsid w:val="00CF7C0E"/>
    <w:rsid w:val="00E42DC9"/>
    <w:rsid w:val="00E71EB7"/>
    <w:rsid w:val="00F060BA"/>
    <w:rsid w:val="00F132E5"/>
    <w:rsid w:val="00F34486"/>
    <w:rsid w:val="00F47D5A"/>
    <w:rsid w:val="00F7568F"/>
    <w:rsid w:val="00F81719"/>
    <w:rsid w:val="00F87822"/>
    <w:rsid w:val="00FB1D4A"/>
    <w:rsid w:val="00FB7546"/>
    <w:rsid w:val="00FE6A26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F3DC6-DB01-4751-8D75-3795E6A9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carreiras.empregos.com.br/seu-emprego/projeto-de-vi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vaescola.org.br/bncc/conteudo/10/competencia-6-trabalho-e-projeto-de-vida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2301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</cp:revision>
  <dcterms:created xsi:type="dcterms:W3CDTF">2019-03-26T01:36:00Z</dcterms:created>
  <dcterms:modified xsi:type="dcterms:W3CDTF">2019-04-05T16:30:00Z</dcterms:modified>
</cp:coreProperties>
</file>